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666"/>
        <w:gridCol w:w="3654"/>
        <w:gridCol w:w="2864"/>
      </w:tblGrid>
      <w:tr w:rsidR="00891CD9" w:rsidRPr="003A3465" w14:paraId="2E0BB44B" w14:textId="77777777" w:rsidTr="00652EB7">
        <w:trPr>
          <w:cantSplit/>
          <w:trHeight w:val="352"/>
        </w:trPr>
        <w:tc>
          <w:tcPr>
            <w:tcW w:w="651" w:type="pct"/>
            <w:vAlign w:val="center"/>
          </w:tcPr>
          <w:p w14:paraId="62CF8305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DE232F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14:paraId="79CA8AB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60" w:type="pct"/>
            <w:shd w:val="clear" w:color="auto" w:fill="BFBFBF" w:themeFill="background1" w:themeFillShade="BF"/>
            <w:vAlign w:val="center"/>
          </w:tcPr>
          <w:p w14:paraId="6A379B63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14:paraId="7251252A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124E368" w14:textId="77777777" w:rsidTr="00652EB7">
        <w:trPr>
          <w:trHeight w:val="4546"/>
        </w:trPr>
        <w:tc>
          <w:tcPr>
            <w:tcW w:w="651" w:type="pct"/>
            <w:vAlign w:val="center"/>
          </w:tcPr>
          <w:p w14:paraId="12107A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D434D2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F4C79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E99923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8B48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5D04D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618ECCA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4DC66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C1764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0E323E3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E487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E385A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F17EE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459E616C" w14:textId="77777777" w:rsidR="00E322F1" w:rsidRPr="00DF0EE5" w:rsidRDefault="00E322F1" w:rsidP="00E322F1">
            <w:pPr>
              <w:rPr>
                <w:rFonts w:ascii="Comic Sans MS" w:hAnsi="Comic Sans MS"/>
                <w:b/>
              </w:rPr>
            </w:pPr>
            <w:r w:rsidRPr="00DF0EE5">
              <w:rPr>
                <w:rFonts w:ascii="Comic Sans MS" w:hAnsi="Comic Sans MS"/>
                <w:color w:val="111111"/>
              </w:rPr>
              <w:t xml:space="preserve">Find the mean absolute deviation of the following data set: </w:t>
            </w:r>
          </w:p>
          <w:p w14:paraId="680C4F96" w14:textId="77777777" w:rsidR="00891CD9" w:rsidRPr="00004443" w:rsidRDefault="00EA0164" w:rsidP="00E322F1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14.6</w:t>
            </w:r>
            <w:r w:rsidR="00E322F1" w:rsidRPr="00DF0EE5">
              <w:rPr>
                <w:rFonts w:ascii="Comic Sans MS" w:hAnsi="Comic Sans MS"/>
                <w:color w:val="111111"/>
              </w:rPr>
              <w:t>, 24.2, 19.5, 17.8, 22.6, 21.3</w:t>
            </w:r>
          </w:p>
        </w:tc>
        <w:tc>
          <w:tcPr>
            <w:tcW w:w="1560" w:type="pct"/>
          </w:tcPr>
          <w:p w14:paraId="3B562827" w14:textId="77777777" w:rsidR="005D50A9" w:rsidRDefault="007A1760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734F20E7" w14:textId="77777777" w:rsidR="007A1760" w:rsidRDefault="007A1760" w:rsidP="005E6518">
            <w:pPr>
              <w:rPr>
                <w:rFonts w:ascii="Comic Sans MS" w:hAnsi="Comic Sans MS"/>
              </w:rPr>
            </w:pPr>
          </w:p>
          <w:p w14:paraId="3DAE3BB9" w14:textId="77777777" w:rsidR="007A1760" w:rsidRPr="00004443" w:rsidRDefault="00652EB7" w:rsidP="005E651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6x+9</m:t>
                    </m:r>
                  </m:e>
                </m:d>
                <m:r>
                  <w:rPr>
                    <w:rFonts w:ascii="Cambria Math" w:hAnsi="Cambria Math"/>
                  </w:rPr>
                  <m:t>= -5x+4</m:t>
                </m:r>
              </m:oMath>
            </m:oMathPara>
          </w:p>
          <w:p w14:paraId="60360125" w14:textId="77777777" w:rsidR="00891CD9" w:rsidRPr="00004443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23" w:type="pct"/>
          </w:tcPr>
          <w:p w14:paraId="12D6D996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A4FAD">
              <w:rPr>
                <w:rFonts w:ascii="Comic Sans MS" w:hAnsi="Comic Sans MS"/>
                <w:b/>
                <w:noProof/>
              </w:rPr>
              <w:t>2</w:t>
            </w:r>
          </w:p>
          <w:p w14:paraId="57660D9B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1390713" wp14:editId="43D1447C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E82E136" w14:textId="77777777" w:rsidTr="00652EB7">
        <w:trPr>
          <w:trHeight w:val="4132"/>
        </w:trPr>
        <w:tc>
          <w:tcPr>
            <w:tcW w:w="651" w:type="pct"/>
            <w:vAlign w:val="center"/>
          </w:tcPr>
          <w:p w14:paraId="7F34B610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65" w:type="pct"/>
          </w:tcPr>
          <w:p w14:paraId="2439873D" w14:textId="77777777" w:rsidR="005D50A9" w:rsidRPr="00004443" w:rsidRDefault="004C1219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Between what two integers does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fall?</w:t>
            </w:r>
          </w:p>
          <w:p w14:paraId="4E06051A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57FE9D65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60" w:type="pct"/>
          </w:tcPr>
          <w:p w14:paraId="5DE91B8F" w14:textId="77777777" w:rsidR="008D02EB" w:rsidRPr="00004443" w:rsidRDefault="00CA4FAD" w:rsidP="00C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0.58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to a fraction in simplest terms.</w:t>
            </w:r>
            <w:r w:rsidR="000C51B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23" w:type="pct"/>
          </w:tcPr>
          <w:p w14:paraId="52D31E0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CA4FAD">
              <w:rPr>
                <w:rFonts w:ascii="Comic Sans MS" w:hAnsi="Comic Sans MS"/>
                <w:b/>
                <w:noProof/>
              </w:rPr>
              <w:t>2</w:t>
            </w:r>
          </w:p>
          <w:p w14:paraId="0834E884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E3D280E" wp14:editId="1B36873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8B2DE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223CAD" w14:textId="77777777" w:rsidTr="00652EB7">
        <w:trPr>
          <w:trHeight w:val="4036"/>
        </w:trPr>
        <w:tc>
          <w:tcPr>
            <w:tcW w:w="651" w:type="pct"/>
            <w:vAlign w:val="center"/>
          </w:tcPr>
          <w:p w14:paraId="5E06CA7A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45929FC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25099AD9" w14:textId="77777777" w:rsidR="00103F96" w:rsidRPr="00004443" w:rsidRDefault="009C7B58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 number cubed is 216, what is the number?  Write an equation to solve for the number.</w:t>
            </w:r>
          </w:p>
        </w:tc>
        <w:tc>
          <w:tcPr>
            <w:tcW w:w="1560" w:type="pct"/>
          </w:tcPr>
          <w:p w14:paraId="7C8637B7" w14:textId="77777777" w:rsidR="000272B0" w:rsidRDefault="003C17E3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</w:t>
            </w:r>
            <w:r w:rsidR="00127CC9">
              <w:rPr>
                <w:rFonts w:ascii="Comic Sans MS" w:hAnsi="Comic Sans MS"/>
              </w:rPr>
              <w:t>highest</w:t>
            </w:r>
            <w:r>
              <w:rPr>
                <w:rFonts w:ascii="Comic Sans MS" w:hAnsi="Comic Sans MS"/>
              </w:rPr>
              <w:t xml:space="preserve"> integer solution for this inequality?</w:t>
            </w:r>
          </w:p>
          <w:p w14:paraId="44147339" w14:textId="77777777" w:rsidR="003C17E3" w:rsidRDefault="003C17E3" w:rsidP="00110871">
            <w:pPr>
              <w:rPr>
                <w:rFonts w:ascii="Comic Sans MS" w:hAnsi="Comic Sans MS"/>
              </w:rPr>
            </w:pPr>
          </w:p>
          <w:p w14:paraId="5F952267" w14:textId="77777777" w:rsidR="003C17E3" w:rsidRPr="00004443" w:rsidRDefault="003C17E3" w:rsidP="003C17E3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5x-7&lt; -3x+25 </m:t>
                </m:r>
              </m:oMath>
            </m:oMathPara>
          </w:p>
        </w:tc>
        <w:tc>
          <w:tcPr>
            <w:tcW w:w="1223" w:type="pct"/>
          </w:tcPr>
          <w:p w14:paraId="7755BB4E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CA4FAD">
              <w:rPr>
                <w:rFonts w:ascii="Comic Sans MS" w:hAnsi="Comic Sans MS"/>
                <w:b/>
              </w:rPr>
              <w:t>1</w:t>
            </w:r>
          </w:p>
          <w:p w14:paraId="2EFFA323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5EE1290" wp14:editId="694AE006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5CF0928C" w14:textId="77777777" w:rsidTr="00652EB7">
        <w:trPr>
          <w:trHeight w:val="4396"/>
        </w:trPr>
        <w:tc>
          <w:tcPr>
            <w:tcW w:w="651" w:type="pct"/>
            <w:vAlign w:val="center"/>
          </w:tcPr>
          <w:p w14:paraId="5C7E6CD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9229CE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FEAC64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CC562A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B66070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29063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DF4D6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AA67A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55835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3FE1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05B0A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357415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572DA2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272C49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3DAAF82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678BD08A" w14:textId="77777777" w:rsidR="00557373" w:rsidRPr="00557373" w:rsidRDefault="00557373" w:rsidP="00557373">
            <w:pPr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</w:rPr>
              <w:t>Using measures of center and variability discuss what the box plot shows about the age at death between women and men.</w:t>
            </w:r>
          </w:p>
          <w:p w14:paraId="79CC2575" w14:textId="77777777" w:rsidR="00287E29" w:rsidRPr="00004443" w:rsidRDefault="00557373" w:rsidP="00110871">
            <w:pPr>
              <w:pStyle w:val="Header"/>
              <w:rPr>
                <w:rFonts w:ascii="Comic Sans MS" w:hAnsi="Comic Sans MS"/>
              </w:rPr>
            </w:pPr>
            <w:r w:rsidRPr="00557373">
              <w:rPr>
                <w:rFonts w:ascii="Comic Sans MS" w:hAnsi="Comic Sans MS"/>
                <w:noProof/>
              </w:rPr>
              <w:drawing>
                <wp:inline distT="0" distB="0" distL="0" distR="0" wp14:anchorId="78812B7B" wp14:editId="0E6DFDB4">
                  <wp:extent cx="2168296" cy="2087592"/>
                  <wp:effectExtent l="19050" t="0" r="340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70" t="23288" r="69264" b="4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49" cy="209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14:paraId="27C5E5DA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The students at a university were surveyed about their satisfaction with the dining hall food on a scale of one to ten, one being the lowest, and ten being the highest. The following box plot was used to show the information gathered. </w:t>
            </w:r>
            <w:r w:rsidRPr="007B773C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2CAAAB26" wp14:editId="2A749298">
                  <wp:extent cx="2059176" cy="854015"/>
                  <wp:effectExtent l="19050" t="0" r="0" b="0"/>
                  <wp:docPr id="3" name="Picture 1" descr="http://cmapp.wcpss.net/uploads/images/g7m/d130boxp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app.wcpss.net/uploads/images/g7m/d130boxpl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0" cy="853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73C">
              <w:rPr>
                <w:rFonts w:ascii="Comic Sans MS" w:hAnsi="Comic Sans MS"/>
                <w:sz w:val="22"/>
                <w:szCs w:val="22"/>
              </w:rPr>
              <w:t>What was the lowest rating?</w:t>
            </w:r>
          </w:p>
          <w:p w14:paraId="6E0FA8D8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What was the highest rating?</w:t>
            </w:r>
          </w:p>
          <w:p w14:paraId="69CD5FB3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Where did 50% of the data fall?</w:t>
            </w:r>
          </w:p>
          <w:p w14:paraId="06DD5256" w14:textId="77777777" w:rsidR="00703856" w:rsidRPr="007B773C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What is the interquartile range?</w:t>
            </w:r>
            <w:r w:rsidRPr="007B773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73AC6DD4" w14:textId="77777777" w:rsidR="000272B0" w:rsidRPr="00703856" w:rsidRDefault="00703856" w:rsidP="00703856">
            <w:pPr>
              <w:spacing w:before="100" w:beforeAutospacing="1" w:after="100" w:afterAutospacing="1"/>
              <w:rPr>
                <w:rFonts w:ascii="Comic Sans MS" w:hAnsi="Comic Sans MS"/>
                <w:color w:val="111111"/>
              </w:rPr>
            </w:pPr>
            <w:r w:rsidRPr="007B773C">
              <w:rPr>
                <w:rFonts w:ascii="Comic Sans MS" w:hAnsi="Comic Sans MS"/>
                <w:i/>
                <w:iCs/>
                <w:sz w:val="18"/>
                <w:szCs w:val="18"/>
              </w:rPr>
              <w:t>Box plot taken from Connected Mathematics 2 Samples and Populations</w:t>
            </w:r>
          </w:p>
        </w:tc>
        <w:tc>
          <w:tcPr>
            <w:tcW w:w="1223" w:type="pct"/>
          </w:tcPr>
          <w:p w14:paraId="38FE4DE2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B773C">
              <w:rPr>
                <w:rFonts w:ascii="Comic Sans MS" w:hAnsi="Comic Sans MS"/>
                <w:b/>
              </w:rPr>
              <w:t>2 - Highest Rating</w:t>
            </w:r>
          </w:p>
          <w:p w14:paraId="0EFEB849" w14:textId="77777777" w:rsidR="00F77F4C" w:rsidRPr="003A3465" w:rsidRDefault="00703856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55289720" wp14:editId="113A928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81280</wp:posOffset>
                  </wp:positionV>
                  <wp:extent cx="1464945" cy="2626360"/>
                  <wp:effectExtent l="19050" t="0" r="1905" b="0"/>
                  <wp:wrapTight wrapText="bothSides">
                    <wp:wrapPolygon edited="0">
                      <wp:start x="-281" y="0"/>
                      <wp:lineTo x="-281" y="21464"/>
                      <wp:lineTo x="21628" y="21464"/>
                      <wp:lineTo x="21628" y="0"/>
                      <wp:lineTo x="-281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62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7F4C" w:rsidRPr="003A3465" w14:paraId="48992843" w14:textId="77777777" w:rsidTr="00652EB7">
        <w:trPr>
          <w:trHeight w:val="4513"/>
        </w:trPr>
        <w:tc>
          <w:tcPr>
            <w:tcW w:w="651" w:type="pct"/>
            <w:vAlign w:val="center"/>
          </w:tcPr>
          <w:p w14:paraId="1432F062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013CAC2F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5" w:type="pct"/>
          </w:tcPr>
          <w:p w14:paraId="0FA62C9E" w14:textId="77777777" w:rsidR="0010528A" w:rsidRPr="007B773C" w:rsidRDefault="0010528A" w:rsidP="0010528A">
            <w:pPr>
              <w:spacing w:before="100" w:beforeAutospacing="1" w:after="100" w:afterAutospacing="1" w:line="312" w:lineRule="atLeast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Plains Middle School is considering the following location for a Grade 7 field trip: science museum, state park, or Ballet Company. The principal wants to survey a sample of students to find which location Grade 7 students would prefer. Do you think the following are good surveys? Why or why not? </w:t>
            </w:r>
          </w:p>
          <w:p w14:paraId="750A5CF3" w14:textId="77777777" w:rsidR="0010528A" w:rsidRPr="007B773C" w:rsidRDefault="0010528A" w:rsidP="0010528A">
            <w:pPr>
              <w:pStyle w:val="ListParagraph"/>
              <w:numPr>
                <w:ilvl w:val="1"/>
                <w:numId w:val="9"/>
              </w:numPr>
              <w:tabs>
                <w:tab w:val="clear" w:pos="1530"/>
                <w:tab w:val="num" w:pos="275"/>
              </w:tabs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</w:rPr>
              <w:t xml:space="preserve">The principal surveys the members of the science club for the sample </w:t>
            </w:r>
          </w:p>
          <w:p w14:paraId="299CBA6C" w14:textId="77777777" w:rsidR="0010528A" w:rsidRPr="007B773C" w:rsidRDefault="0010528A" w:rsidP="0010528A">
            <w:pPr>
              <w:numPr>
                <w:ilvl w:val="1"/>
                <w:numId w:val="9"/>
              </w:numPr>
              <w:spacing w:before="100" w:beforeAutospacing="1" w:after="100" w:afterAutospacing="1" w:line="312" w:lineRule="atLeast"/>
              <w:ind w:left="365"/>
              <w:rPr>
                <w:rFonts w:ascii="Comic Sans MS" w:hAnsi="Comic Sans MS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 xml:space="preserve">The principal surveys every tenth student to walk into the middle school on a given morning </w:t>
            </w:r>
          </w:p>
          <w:p w14:paraId="7CA87EE6" w14:textId="77777777" w:rsidR="000272B0" w:rsidRPr="00745879" w:rsidRDefault="0010528A" w:rsidP="00110871">
            <w:pPr>
              <w:numPr>
                <w:ilvl w:val="1"/>
                <w:numId w:val="9"/>
              </w:numPr>
              <w:spacing w:before="100" w:beforeAutospacing="1" w:line="312" w:lineRule="atLeast"/>
              <w:ind w:left="365"/>
              <w:rPr>
                <w:rFonts w:ascii="Comic Sans MS" w:hAnsi="Comic Sans MS"/>
                <w:color w:val="111111"/>
              </w:rPr>
            </w:pPr>
            <w:r w:rsidRPr="007B773C">
              <w:rPr>
                <w:rFonts w:ascii="Comic Sans MS" w:hAnsi="Comic Sans MS"/>
                <w:sz w:val="22"/>
                <w:szCs w:val="22"/>
              </w:rPr>
              <w:t>The principal surveys a group of randomly-selected Grade 7 girls</w:t>
            </w:r>
            <w:r w:rsidRPr="0010528A">
              <w:rPr>
                <w:rFonts w:ascii="Comic Sans MS" w:hAnsi="Comic Sans MS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560" w:type="pct"/>
          </w:tcPr>
          <w:p w14:paraId="67192A33" w14:textId="77777777" w:rsidR="00F77F4C" w:rsidRPr="00004443" w:rsidRDefault="004C1219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slope of the line formed by (-4, 6) and (10, -1).</w:t>
            </w:r>
          </w:p>
        </w:tc>
        <w:tc>
          <w:tcPr>
            <w:tcW w:w="1223" w:type="pct"/>
          </w:tcPr>
          <w:p w14:paraId="4B74CF0D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4C1219">
              <w:rPr>
                <w:rFonts w:ascii="Comic Sans MS" w:hAnsi="Comic Sans MS"/>
                <w:b/>
              </w:rPr>
              <w:t>2</w:t>
            </w:r>
          </w:p>
          <w:p w14:paraId="5B380E79" w14:textId="77777777" w:rsidR="00891CD9" w:rsidRPr="00891CD9" w:rsidRDefault="00557373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0F13E7BD" wp14:editId="09ADF4F6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290195</wp:posOffset>
                  </wp:positionV>
                  <wp:extent cx="1458595" cy="2432050"/>
                  <wp:effectExtent l="19050" t="0" r="8255" b="0"/>
                  <wp:wrapSquare wrapText="bothSides"/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900F4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1A5D52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1F011C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1E64DB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3F5B29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36AA6031" w14:textId="5C430C53" w:rsidR="00E32466" w:rsidRPr="004C1219" w:rsidRDefault="00652EB7" w:rsidP="00557373">
      <w:pPr>
        <w:rPr>
          <w:rFonts w:ascii="Comic Sans MS" w:hAnsi="Comic Sans MS"/>
          <w:i/>
          <w:sz w:val="22"/>
          <w:szCs w:val="22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bookmarkStart w:id="0" w:name="_GoBack"/>
      <w:bookmarkEnd w:id="0"/>
    </w:p>
    <w:sectPr w:rsidR="00E32466" w:rsidRPr="004C1219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3AC9" w14:textId="77777777" w:rsidR="00E94FA2" w:rsidRDefault="00E94FA2" w:rsidP="0098222A">
      <w:r>
        <w:separator/>
      </w:r>
    </w:p>
  </w:endnote>
  <w:endnote w:type="continuationSeparator" w:id="0">
    <w:p w14:paraId="4FCB0923" w14:textId="77777777" w:rsidR="00E94FA2" w:rsidRDefault="00E94FA2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89E7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36CA" w14:textId="77777777" w:rsidR="00E94FA2" w:rsidRDefault="00E94FA2" w:rsidP="0098222A">
      <w:r>
        <w:separator/>
      </w:r>
    </w:p>
  </w:footnote>
  <w:footnote w:type="continuationSeparator" w:id="0">
    <w:p w14:paraId="7703439F" w14:textId="77777777" w:rsidR="00E94FA2" w:rsidRDefault="00E94FA2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45BF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1B78A7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1B78A7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1A8"/>
    <w:multiLevelType w:val="hybridMultilevel"/>
    <w:tmpl w:val="A5E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709A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">
    <w:nsid w:val="1379463A"/>
    <w:multiLevelType w:val="hybridMultilevel"/>
    <w:tmpl w:val="CA721E1A"/>
    <w:lvl w:ilvl="0" w:tplc="3AF41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C04A08"/>
    <w:multiLevelType w:val="hybridMultilevel"/>
    <w:tmpl w:val="3AD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29B2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9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33867"/>
    <w:rsid w:val="00045E7A"/>
    <w:rsid w:val="000B339A"/>
    <w:rsid w:val="000C51B6"/>
    <w:rsid w:val="000D4147"/>
    <w:rsid w:val="000D72D7"/>
    <w:rsid w:val="000E3C0F"/>
    <w:rsid w:val="000F6D5A"/>
    <w:rsid w:val="00103F96"/>
    <w:rsid w:val="0010528A"/>
    <w:rsid w:val="00110871"/>
    <w:rsid w:val="00127CC9"/>
    <w:rsid w:val="0013328B"/>
    <w:rsid w:val="00157768"/>
    <w:rsid w:val="001A7CB2"/>
    <w:rsid w:val="001B78A7"/>
    <w:rsid w:val="001D3392"/>
    <w:rsid w:val="00200E2A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C17E3"/>
    <w:rsid w:val="003D4E21"/>
    <w:rsid w:val="00417777"/>
    <w:rsid w:val="0044235B"/>
    <w:rsid w:val="00485409"/>
    <w:rsid w:val="00487B9C"/>
    <w:rsid w:val="004A7881"/>
    <w:rsid w:val="004B721F"/>
    <w:rsid w:val="004C1219"/>
    <w:rsid w:val="00512C71"/>
    <w:rsid w:val="0052688E"/>
    <w:rsid w:val="00544390"/>
    <w:rsid w:val="00550E43"/>
    <w:rsid w:val="005510CA"/>
    <w:rsid w:val="00557373"/>
    <w:rsid w:val="00566ED0"/>
    <w:rsid w:val="00567506"/>
    <w:rsid w:val="00594875"/>
    <w:rsid w:val="005971A4"/>
    <w:rsid w:val="005C6F02"/>
    <w:rsid w:val="005D50A9"/>
    <w:rsid w:val="005E6518"/>
    <w:rsid w:val="0060541A"/>
    <w:rsid w:val="0062653D"/>
    <w:rsid w:val="00652EB7"/>
    <w:rsid w:val="00653580"/>
    <w:rsid w:val="00671C37"/>
    <w:rsid w:val="0067275E"/>
    <w:rsid w:val="007013AA"/>
    <w:rsid w:val="00703856"/>
    <w:rsid w:val="00704AE5"/>
    <w:rsid w:val="00713DCF"/>
    <w:rsid w:val="00732018"/>
    <w:rsid w:val="00733A40"/>
    <w:rsid w:val="00745879"/>
    <w:rsid w:val="0074777B"/>
    <w:rsid w:val="007A1760"/>
    <w:rsid w:val="007B2629"/>
    <w:rsid w:val="007B773C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53BCE"/>
    <w:rsid w:val="00967801"/>
    <w:rsid w:val="0098222A"/>
    <w:rsid w:val="00992E35"/>
    <w:rsid w:val="009A3F00"/>
    <w:rsid w:val="009B1A7A"/>
    <w:rsid w:val="009C246A"/>
    <w:rsid w:val="009C7B58"/>
    <w:rsid w:val="009D2EB7"/>
    <w:rsid w:val="00A31ED5"/>
    <w:rsid w:val="00A36A1B"/>
    <w:rsid w:val="00A408AA"/>
    <w:rsid w:val="00A81582"/>
    <w:rsid w:val="00AD06C0"/>
    <w:rsid w:val="00AD74C1"/>
    <w:rsid w:val="00AE550E"/>
    <w:rsid w:val="00AF756C"/>
    <w:rsid w:val="00B766EC"/>
    <w:rsid w:val="00B92B89"/>
    <w:rsid w:val="00BD60CE"/>
    <w:rsid w:val="00BE0F2A"/>
    <w:rsid w:val="00BE3216"/>
    <w:rsid w:val="00BF1C42"/>
    <w:rsid w:val="00C0601B"/>
    <w:rsid w:val="00C66A7E"/>
    <w:rsid w:val="00CA4FAD"/>
    <w:rsid w:val="00CA665E"/>
    <w:rsid w:val="00CA7187"/>
    <w:rsid w:val="00CB3781"/>
    <w:rsid w:val="00CB6912"/>
    <w:rsid w:val="00CC44B8"/>
    <w:rsid w:val="00D10AC1"/>
    <w:rsid w:val="00D50010"/>
    <w:rsid w:val="00D61701"/>
    <w:rsid w:val="00DF0EE5"/>
    <w:rsid w:val="00DF6651"/>
    <w:rsid w:val="00E21B39"/>
    <w:rsid w:val="00E322F1"/>
    <w:rsid w:val="00E32466"/>
    <w:rsid w:val="00E94FA2"/>
    <w:rsid w:val="00EA0164"/>
    <w:rsid w:val="00EA6A78"/>
    <w:rsid w:val="00EC3945"/>
    <w:rsid w:val="00ED7785"/>
    <w:rsid w:val="00F07392"/>
    <w:rsid w:val="00F75E8F"/>
    <w:rsid w:val="00F77F4C"/>
    <w:rsid w:val="00FD2F1A"/>
    <w:rsid w:val="00FE344D"/>
    <w:rsid w:val="00FE635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7C59-324B-5A48-B635-0E4A1AE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17</cp:revision>
  <cp:lastPrinted>2013-08-21T12:40:00Z</cp:lastPrinted>
  <dcterms:created xsi:type="dcterms:W3CDTF">2014-11-22T20:18:00Z</dcterms:created>
  <dcterms:modified xsi:type="dcterms:W3CDTF">2015-02-21T22:50:00Z</dcterms:modified>
</cp:coreProperties>
</file>